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8"/>
        <w:gridCol w:w="5028"/>
      </w:tblGrid>
      <w:tr w:rsidR="00716830" w14:paraId="77F6D4EB" w14:textId="77777777" w:rsidTr="00F7705D">
        <w:tc>
          <w:tcPr>
            <w:tcW w:w="14390" w:type="dxa"/>
            <w:gridSpan w:val="2"/>
          </w:tcPr>
          <w:p w14:paraId="287DAA31" w14:textId="7660BDBF" w:rsidR="00716830" w:rsidRPr="0030086E" w:rsidRDefault="00445565" w:rsidP="00716830">
            <w:pPr>
              <w:jc w:val="center"/>
              <w:rPr>
                <w:b/>
                <w:bCs/>
                <w:sz w:val="18"/>
                <w:szCs w:val="18"/>
              </w:rPr>
            </w:pPr>
            <w:r>
              <w:rPr>
                <w:b/>
                <w:bCs/>
                <w:sz w:val="40"/>
                <w:szCs w:val="40"/>
              </w:rPr>
              <w:t xml:space="preserve">Girl </w:t>
            </w:r>
            <w:r w:rsidR="00544A1B">
              <w:rPr>
                <w:b/>
                <w:bCs/>
                <w:sz w:val="40"/>
                <w:szCs w:val="40"/>
              </w:rPr>
              <w:t>Scout</w:t>
            </w:r>
            <w:r>
              <w:rPr>
                <w:b/>
                <w:bCs/>
                <w:sz w:val="40"/>
                <w:szCs w:val="40"/>
              </w:rPr>
              <w:t>s</w:t>
            </w:r>
            <w:r w:rsidR="00716830" w:rsidRPr="00267217">
              <w:rPr>
                <w:b/>
                <w:bCs/>
                <w:sz w:val="40"/>
                <w:szCs w:val="40"/>
              </w:rPr>
              <w:br/>
            </w:r>
          </w:p>
        </w:tc>
      </w:tr>
      <w:tr w:rsidR="0072074A" w14:paraId="7D370B6D" w14:textId="77777777" w:rsidTr="00F7705D">
        <w:tc>
          <w:tcPr>
            <w:tcW w:w="14390" w:type="dxa"/>
            <w:gridSpan w:val="2"/>
          </w:tcPr>
          <w:p w14:paraId="1DB328F5" w14:textId="77777777" w:rsidR="0072074A" w:rsidRDefault="0072074A" w:rsidP="00716830">
            <w:pPr>
              <w:jc w:val="center"/>
              <w:rPr>
                <w:b/>
                <w:bCs/>
                <w:sz w:val="40"/>
                <w:szCs w:val="40"/>
              </w:rPr>
            </w:pPr>
          </w:p>
        </w:tc>
      </w:tr>
      <w:tr w:rsidR="005341CF" w14:paraId="4546D363" w14:textId="77777777" w:rsidTr="00F7705D">
        <w:tc>
          <w:tcPr>
            <w:tcW w:w="9355" w:type="dxa"/>
          </w:tcPr>
          <w:p w14:paraId="27438B97" w14:textId="205A7CF0" w:rsidR="002379ED" w:rsidRDefault="00716830" w:rsidP="002379ED">
            <w:pPr>
              <w:rPr>
                <w:sz w:val="24"/>
                <w:szCs w:val="24"/>
              </w:rPr>
            </w:pPr>
            <w:r w:rsidRPr="001653E7">
              <w:rPr>
                <w:b/>
                <w:bCs/>
                <w:sz w:val="24"/>
                <w:szCs w:val="24"/>
              </w:rPr>
              <w:t xml:space="preserve">ABOUT: </w:t>
            </w:r>
            <w:r w:rsidR="0015086F" w:rsidRPr="001653E7">
              <w:rPr>
                <w:b/>
                <w:bCs/>
                <w:sz w:val="24"/>
                <w:szCs w:val="24"/>
              </w:rPr>
              <w:br/>
            </w:r>
            <w:r w:rsidR="002379ED">
              <w:rPr>
                <w:sz w:val="24"/>
                <w:szCs w:val="24"/>
              </w:rPr>
              <w:t xml:space="preserve">After a meeting with the founder of the Boy Scouts, Juliette </w:t>
            </w:r>
            <w:r w:rsidR="00B738DD">
              <w:rPr>
                <w:sz w:val="24"/>
                <w:szCs w:val="24"/>
              </w:rPr>
              <w:t xml:space="preserve">“Daisy” </w:t>
            </w:r>
            <w:r w:rsidR="002379ED">
              <w:rPr>
                <w:sz w:val="24"/>
                <w:szCs w:val="24"/>
              </w:rPr>
              <w:t>Gordon Low started the Girl Scouts in 1912 in her hometown of Savannah, Georgia. At the time U.S. women could not vote, had few educational or career opportunities, and were expected to follow strict rules concerning their behavior. The first troop consisted of 18 girls</w:t>
            </w:r>
            <w:r w:rsidR="00E47592">
              <w:rPr>
                <w:sz w:val="24"/>
                <w:szCs w:val="24"/>
              </w:rPr>
              <w:t>;</w:t>
            </w:r>
            <w:r w:rsidR="002379ED">
              <w:rPr>
                <w:sz w:val="24"/>
                <w:szCs w:val="24"/>
              </w:rPr>
              <w:t xml:space="preserve"> </w:t>
            </w:r>
            <w:r w:rsidR="00F82252">
              <w:rPr>
                <w:sz w:val="24"/>
                <w:szCs w:val="24"/>
              </w:rPr>
              <w:t>Low wanted to help them grow into young women of courage, confidence, and character</w:t>
            </w:r>
            <w:r w:rsidR="00F82252">
              <w:rPr>
                <w:sz w:val="24"/>
                <w:szCs w:val="24"/>
              </w:rPr>
              <w:br/>
            </w:r>
          </w:p>
          <w:p w14:paraId="19E0C1EA" w14:textId="1B2324EF" w:rsidR="00254FD4" w:rsidRDefault="00E649AC" w:rsidP="002379ED">
            <w:pPr>
              <w:rPr>
                <w:sz w:val="24"/>
                <w:szCs w:val="24"/>
              </w:rPr>
            </w:pPr>
            <w:r>
              <w:rPr>
                <w:sz w:val="24"/>
                <w:szCs w:val="24"/>
              </w:rPr>
              <w:t xml:space="preserve">Girl Scouts welcome </w:t>
            </w:r>
            <w:r w:rsidR="00674D90">
              <w:rPr>
                <w:sz w:val="24"/>
                <w:szCs w:val="24"/>
              </w:rPr>
              <w:t xml:space="preserve">K-12 </w:t>
            </w:r>
            <w:r>
              <w:rPr>
                <w:sz w:val="24"/>
                <w:szCs w:val="24"/>
              </w:rPr>
              <w:t xml:space="preserve">participants </w:t>
            </w:r>
            <w:r w:rsidR="00C33470">
              <w:rPr>
                <w:sz w:val="24"/>
                <w:szCs w:val="24"/>
              </w:rPr>
              <w:t xml:space="preserve">without </w:t>
            </w:r>
            <w:r w:rsidR="00C17DBB">
              <w:rPr>
                <w:sz w:val="24"/>
                <w:szCs w:val="24"/>
              </w:rPr>
              <w:t>consideration of</w:t>
            </w:r>
            <w:r w:rsidR="00C33470">
              <w:rPr>
                <w:sz w:val="24"/>
                <w:szCs w:val="24"/>
              </w:rPr>
              <w:t xml:space="preserve"> </w:t>
            </w:r>
            <w:r>
              <w:rPr>
                <w:sz w:val="24"/>
                <w:szCs w:val="24"/>
              </w:rPr>
              <w:t>ethnicit</w:t>
            </w:r>
            <w:r w:rsidR="00C33470">
              <w:rPr>
                <w:sz w:val="24"/>
                <w:szCs w:val="24"/>
              </w:rPr>
              <w:t>y</w:t>
            </w:r>
            <w:r>
              <w:rPr>
                <w:sz w:val="24"/>
                <w:szCs w:val="24"/>
              </w:rPr>
              <w:t xml:space="preserve">, </w:t>
            </w:r>
            <w:r w:rsidR="00A63E91">
              <w:rPr>
                <w:sz w:val="24"/>
                <w:szCs w:val="24"/>
              </w:rPr>
              <w:t xml:space="preserve">religion, </w:t>
            </w:r>
            <w:r w:rsidR="0025308B">
              <w:rPr>
                <w:sz w:val="24"/>
                <w:szCs w:val="24"/>
              </w:rPr>
              <w:t>citizenship status,</w:t>
            </w:r>
            <w:r w:rsidR="00C17DBB">
              <w:rPr>
                <w:sz w:val="24"/>
                <w:szCs w:val="24"/>
              </w:rPr>
              <w:t xml:space="preserve"> </w:t>
            </w:r>
            <w:r w:rsidR="00702D21">
              <w:rPr>
                <w:sz w:val="24"/>
                <w:szCs w:val="24"/>
              </w:rPr>
              <w:t xml:space="preserve">or </w:t>
            </w:r>
            <w:r w:rsidR="00C17DBB">
              <w:rPr>
                <w:sz w:val="24"/>
                <w:szCs w:val="24"/>
              </w:rPr>
              <w:t>disability</w:t>
            </w:r>
            <w:r w:rsidR="00702D21">
              <w:rPr>
                <w:sz w:val="24"/>
                <w:szCs w:val="24"/>
              </w:rPr>
              <w:t>.</w:t>
            </w:r>
            <w:r w:rsidR="00C17DBB">
              <w:rPr>
                <w:sz w:val="24"/>
                <w:szCs w:val="24"/>
              </w:rPr>
              <w:t xml:space="preserve"> </w:t>
            </w:r>
            <w:r w:rsidR="00254FD4">
              <w:rPr>
                <w:sz w:val="24"/>
                <w:szCs w:val="24"/>
              </w:rPr>
              <w:t xml:space="preserve">The organization </w:t>
            </w:r>
            <w:r w:rsidR="00702655">
              <w:rPr>
                <w:sz w:val="24"/>
                <w:szCs w:val="24"/>
              </w:rPr>
              <w:t xml:space="preserve">allows girls to learn and develop leadership skills in </w:t>
            </w:r>
            <w:r w:rsidR="00E3031A">
              <w:rPr>
                <w:sz w:val="24"/>
                <w:szCs w:val="24"/>
              </w:rPr>
              <w:t>an all-girl</w:t>
            </w:r>
            <w:r w:rsidR="00FC1C0D">
              <w:rPr>
                <w:sz w:val="24"/>
                <w:szCs w:val="24"/>
              </w:rPr>
              <w:t>s</w:t>
            </w:r>
            <w:r w:rsidR="00E3031A">
              <w:rPr>
                <w:sz w:val="24"/>
                <w:szCs w:val="24"/>
              </w:rPr>
              <w:t xml:space="preserve"> environment. However, </w:t>
            </w:r>
            <w:r w:rsidR="006D136C">
              <w:rPr>
                <w:sz w:val="24"/>
                <w:szCs w:val="24"/>
              </w:rPr>
              <w:t xml:space="preserve">many troops welcome </w:t>
            </w:r>
            <w:r w:rsidR="005672BE">
              <w:rPr>
                <w:sz w:val="24"/>
                <w:szCs w:val="24"/>
              </w:rPr>
              <w:t xml:space="preserve">gender diverse youth. </w:t>
            </w:r>
            <w:r w:rsidR="00254FD4">
              <w:rPr>
                <w:sz w:val="24"/>
                <w:szCs w:val="24"/>
              </w:rPr>
              <w:br/>
            </w:r>
          </w:p>
          <w:p w14:paraId="654EF99E" w14:textId="1F13CFFC" w:rsidR="002379ED" w:rsidRPr="007A7866" w:rsidRDefault="002379ED" w:rsidP="002379ED">
            <w:pPr>
              <w:rPr>
                <w:sz w:val="24"/>
                <w:szCs w:val="24"/>
              </w:rPr>
            </w:pPr>
            <w:r w:rsidRPr="007A7866">
              <w:rPr>
                <w:sz w:val="24"/>
                <w:szCs w:val="24"/>
              </w:rPr>
              <w:t xml:space="preserve">Learning by doing is a central principle of the Girl Scout experience. </w:t>
            </w:r>
            <w:r w:rsidR="007A22FE">
              <w:rPr>
                <w:sz w:val="24"/>
                <w:szCs w:val="24"/>
              </w:rPr>
              <w:t xml:space="preserve">Girls run their own </w:t>
            </w:r>
            <w:r w:rsidR="004033E9">
              <w:rPr>
                <w:sz w:val="24"/>
                <w:szCs w:val="24"/>
              </w:rPr>
              <w:t>t</w:t>
            </w:r>
            <w:r w:rsidR="007A22FE">
              <w:rPr>
                <w:sz w:val="24"/>
                <w:szCs w:val="24"/>
              </w:rPr>
              <w:t>ro</w:t>
            </w:r>
            <w:r w:rsidR="00975CF6">
              <w:rPr>
                <w:sz w:val="24"/>
                <w:szCs w:val="24"/>
              </w:rPr>
              <w:t>op meetings with the guidance of adult</w:t>
            </w:r>
            <w:r w:rsidR="005331A9">
              <w:rPr>
                <w:sz w:val="24"/>
                <w:szCs w:val="24"/>
              </w:rPr>
              <w:t xml:space="preserve"> leaders</w:t>
            </w:r>
            <w:r w:rsidR="00975CF6">
              <w:rPr>
                <w:sz w:val="24"/>
                <w:szCs w:val="24"/>
              </w:rPr>
              <w:t xml:space="preserve">. </w:t>
            </w:r>
            <w:r w:rsidR="007A35E7">
              <w:rPr>
                <w:sz w:val="24"/>
                <w:szCs w:val="24"/>
              </w:rPr>
              <w:t>Scouts</w:t>
            </w:r>
            <w:r w:rsidR="00975CF6">
              <w:rPr>
                <w:sz w:val="24"/>
                <w:szCs w:val="24"/>
              </w:rPr>
              <w:t xml:space="preserve"> may </w:t>
            </w:r>
            <w:r w:rsidRPr="007A7866">
              <w:rPr>
                <w:sz w:val="24"/>
                <w:szCs w:val="24"/>
              </w:rPr>
              <w:t>earn badges</w:t>
            </w:r>
            <w:r>
              <w:rPr>
                <w:sz w:val="24"/>
                <w:szCs w:val="24"/>
              </w:rPr>
              <w:t xml:space="preserve">, pins, and awards </w:t>
            </w:r>
            <w:r w:rsidRPr="007A7866">
              <w:rPr>
                <w:sz w:val="24"/>
                <w:szCs w:val="24"/>
              </w:rPr>
              <w:t>by developing STEM skills</w:t>
            </w:r>
            <w:r>
              <w:rPr>
                <w:sz w:val="24"/>
                <w:szCs w:val="24"/>
              </w:rPr>
              <w:t xml:space="preserve"> such as coding or robotics;</w:t>
            </w:r>
            <w:r w:rsidRPr="007A7866">
              <w:rPr>
                <w:sz w:val="24"/>
                <w:szCs w:val="24"/>
              </w:rPr>
              <w:t xml:space="preserve"> </w:t>
            </w:r>
            <w:r>
              <w:rPr>
                <w:sz w:val="24"/>
                <w:szCs w:val="24"/>
              </w:rPr>
              <w:t>outdoor skills such as archery or camping; life skills such as first aid, public speaking, or financial literacy; and creating solutions to community problems. The h</w:t>
            </w:r>
            <w:r w:rsidRPr="007A7866">
              <w:rPr>
                <w:sz w:val="24"/>
                <w:szCs w:val="24"/>
              </w:rPr>
              <w:t xml:space="preserve">ighest </w:t>
            </w:r>
            <w:r>
              <w:rPr>
                <w:sz w:val="24"/>
                <w:szCs w:val="24"/>
              </w:rPr>
              <w:t>recognition</w:t>
            </w:r>
            <w:r w:rsidRPr="007A7866">
              <w:rPr>
                <w:sz w:val="24"/>
                <w:szCs w:val="24"/>
              </w:rPr>
              <w:t xml:space="preserve"> is </w:t>
            </w:r>
            <w:r>
              <w:rPr>
                <w:sz w:val="24"/>
                <w:szCs w:val="24"/>
              </w:rPr>
              <w:t>the Gold Award</w:t>
            </w:r>
            <w:r w:rsidRPr="007A7866">
              <w:rPr>
                <w:sz w:val="24"/>
                <w:szCs w:val="24"/>
              </w:rPr>
              <w:t>.</w:t>
            </w:r>
          </w:p>
          <w:p w14:paraId="57B0DAB4" w14:textId="21CB1378" w:rsidR="001653E7" w:rsidRPr="001653E7" w:rsidRDefault="001653E7" w:rsidP="00644932">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325"/>
            </w:tblGrid>
            <w:tr w:rsidR="00A40B56" w14:paraId="4B80B059" w14:textId="77777777" w:rsidTr="00DA6E1D">
              <w:tc>
                <w:tcPr>
                  <w:tcW w:w="4750" w:type="dxa"/>
                </w:tcPr>
                <w:p w14:paraId="0C798679" w14:textId="6BB5CA99" w:rsidR="00A40B56" w:rsidRPr="00466E03" w:rsidRDefault="00A40B56" w:rsidP="00A40B56">
                  <w:pPr>
                    <w:rPr>
                      <w:sz w:val="24"/>
                      <w:szCs w:val="24"/>
                    </w:rPr>
                  </w:pPr>
                  <w:r>
                    <w:rPr>
                      <w:b/>
                      <w:bCs/>
                      <w:sz w:val="24"/>
                      <w:szCs w:val="24"/>
                    </w:rPr>
                    <w:t>GIRL SCOUT PROMISE</w:t>
                  </w:r>
                  <w:r w:rsidRPr="00A64783">
                    <w:rPr>
                      <w:b/>
                      <w:bCs/>
                      <w:sz w:val="24"/>
                      <w:szCs w:val="24"/>
                    </w:rPr>
                    <w:t>:</w:t>
                  </w:r>
                  <w:r w:rsidR="00DA6E1D">
                    <w:rPr>
                      <w:b/>
                      <w:bCs/>
                      <w:sz w:val="24"/>
                      <w:szCs w:val="24"/>
                    </w:rPr>
                    <w:br/>
                  </w:r>
                  <w:r>
                    <w:rPr>
                      <w:b/>
                      <w:bCs/>
                      <w:sz w:val="24"/>
                      <w:szCs w:val="24"/>
                    </w:rPr>
                    <w:br/>
                  </w:r>
                  <w:r w:rsidRPr="00094373">
                    <w:rPr>
                      <w:sz w:val="24"/>
                      <w:szCs w:val="24"/>
                    </w:rPr>
                    <w:t>“</w:t>
                  </w:r>
                  <w:r w:rsidRPr="00F205C3">
                    <w:rPr>
                      <w:sz w:val="24"/>
                      <w:szCs w:val="24"/>
                    </w:rPr>
                    <w:t>On my honor, I will try:</w:t>
                  </w:r>
                  <w:r w:rsidRPr="00F205C3">
                    <w:rPr>
                      <w:sz w:val="24"/>
                      <w:szCs w:val="24"/>
                    </w:rPr>
                    <w:br/>
                    <w:t>To serve God</w:t>
                  </w:r>
                  <w:r w:rsidRPr="00A40CE7">
                    <w:rPr>
                      <w:b/>
                      <w:bCs/>
                      <w:sz w:val="24"/>
                      <w:szCs w:val="24"/>
                    </w:rPr>
                    <w:t>*</w:t>
                  </w:r>
                  <w:r w:rsidRPr="00F205C3">
                    <w:rPr>
                      <w:sz w:val="24"/>
                      <w:szCs w:val="24"/>
                    </w:rPr>
                    <w:t xml:space="preserve"> and my country,</w:t>
                  </w:r>
                  <w:r w:rsidRPr="00F205C3">
                    <w:rPr>
                      <w:sz w:val="24"/>
                      <w:szCs w:val="24"/>
                    </w:rPr>
                    <w:br/>
                    <w:t>To help people at all times,</w:t>
                  </w:r>
                  <w:r w:rsidRPr="00F205C3">
                    <w:rPr>
                      <w:sz w:val="24"/>
                      <w:szCs w:val="24"/>
                    </w:rPr>
                    <w:br/>
                    <w:t>And to live by the Girl Scout Law.</w:t>
                  </w:r>
                  <w:r w:rsidR="00DA6E1D">
                    <w:rPr>
                      <w:sz w:val="24"/>
                      <w:szCs w:val="24"/>
                    </w:rPr>
                    <w:br/>
                  </w:r>
                  <w:r>
                    <w:rPr>
                      <w:sz w:val="24"/>
                      <w:szCs w:val="24"/>
                    </w:rPr>
                    <w:br/>
                  </w:r>
                  <w:r w:rsidRPr="00466E03">
                    <w:rPr>
                      <w:b/>
                      <w:bCs/>
                    </w:rPr>
                    <w:t>*</w:t>
                  </w:r>
                  <w:r w:rsidRPr="00466E03">
                    <w:t xml:space="preserve"> Scouts may substitute for the word </w:t>
                  </w:r>
                  <w:r w:rsidRPr="00466E03">
                    <w:rPr>
                      <w:i/>
                      <w:iCs/>
                    </w:rPr>
                    <w:t>God</w:t>
                  </w:r>
                  <w:r w:rsidRPr="00466E03">
                    <w:t xml:space="preserve"> in accordance with their own spiritual beliefs.</w:t>
                  </w:r>
                </w:p>
                <w:p w14:paraId="6FE9A2D2" w14:textId="77777777" w:rsidR="00A40B56" w:rsidRDefault="00A40B56" w:rsidP="00716830">
                  <w:pPr>
                    <w:rPr>
                      <w:sz w:val="24"/>
                      <w:szCs w:val="24"/>
                    </w:rPr>
                  </w:pPr>
                </w:p>
              </w:tc>
              <w:tc>
                <w:tcPr>
                  <w:tcW w:w="4379" w:type="dxa"/>
                </w:tcPr>
                <w:p w14:paraId="3B596CCA" w14:textId="382A46B8" w:rsidR="00A40B56" w:rsidRDefault="00A40B56" w:rsidP="00A40B56">
                  <w:pPr>
                    <w:rPr>
                      <w:b/>
                      <w:bCs/>
                      <w:sz w:val="24"/>
                      <w:szCs w:val="24"/>
                    </w:rPr>
                  </w:pPr>
                  <w:r>
                    <w:rPr>
                      <w:b/>
                      <w:bCs/>
                      <w:sz w:val="24"/>
                      <w:szCs w:val="24"/>
                    </w:rPr>
                    <w:t>GIRL SCOUT LAW</w:t>
                  </w:r>
                  <w:r w:rsidRPr="0030409A">
                    <w:rPr>
                      <w:b/>
                      <w:bCs/>
                      <w:sz w:val="24"/>
                      <w:szCs w:val="24"/>
                    </w:rPr>
                    <w:t>:</w:t>
                  </w:r>
                  <w:r w:rsidR="00DA6E1D">
                    <w:rPr>
                      <w:b/>
                      <w:bCs/>
                      <w:sz w:val="24"/>
                      <w:szCs w:val="24"/>
                    </w:rPr>
                    <w:br/>
                  </w:r>
                </w:p>
                <w:p w14:paraId="711847A0" w14:textId="07A988B0" w:rsidR="00A40B56" w:rsidRDefault="00A40B56" w:rsidP="00A40B56">
                  <w:pPr>
                    <w:rPr>
                      <w:sz w:val="24"/>
                      <w:szCs w:val="24"/>
                    </w:rPr>
                  </w:pPr>
                  <w:r w:rsidRPr="00496F6B">
                    <w:rPr>
                      <w:sz w:val="24"/>
                      <w:szCs w:val="24"/>
                    </w:rPr>
                    <w:t>I will do my best to be</w:t>
                  </w:r>
                  <w:r w:rsidRPr="00496F6B">
                    <w:rPr>
                      <w:sz w:val="24"/>
                      <w:szCs w:val="24"/>
                    </w:rPr>
                    <w:br/>
                    <w:t>honest and fair,</w:t>
                  </w:r>
                  <w:r w:rsidRPr="00496F6B">
                    <w:rPr>
                      <w:sz w:val="24"/>
                      <w:szCs w:val="24"/>
                    </w:rPr>
                    <w:br/>
                    <w:t>friendly and helpful,</w:t>
                  </w:r>
                  <w:r w:rsidRPr="00496F6B">
                    <w:rPr>
                      <w:sz w:val="24"/>
                      <w:szCs w:val="24"/>
                    </w:rPr>
                    <w:br/>
                    <w:t>considerate and caring,</w:t>
                  </w:r>
                  <w:r w:rsidRPr="00496F6B">
                    <w:rPr>
                      <w:sz w:val="24"/>
                      <w:szCs w:val="24"/>
                    </w:rPr>
                    <w:br/>
                    <w:t>courageous and strong,</w:t>
                  </w:r>
                  <w:r w:rsidRPr="00496F6B">
                    <w:rPr>
                      <w:sz w:val="24"/>
                      <w:szCs w:val="24"/>
                    </w:rPr>
                    <w:br/>
                    <w:t>and responsible for what I say and do,</w:t>
                  </w:r>
                  <w:r w:rsidRPr="00496F6B">
                    <w:rPr>
                      <w:sz w:val="24"/>
                      <w:szCs w:val="24"/>
                    </w:rPr>
                    <w:br/>
                    <w:t>and to respect myself and others,</w:t>
                  </w:r>
                  <w:r w:rsidRPr="00496F6B">
                    <w:rPr>
                      <w:sz w:val="24"/>
                      <w:szCs w:val="24"/>
                    </w:rPr>
                    <w:br/>
                    <w:t>respect authority,</w:t>
                  </w:r>
                  <w:r w:rsidRPr="00496F6B">
                    <w:rPr>
                      <w:sz w:val="24"/>
                      <w:szCs w:val="24"/>
                    </w:rPr>
                    <w:br/>
                    <w:t>use resources wisely,</w:t>
                  </w:r>
                  <w:r w:rsidRPr="00496F6B">
                    <w:rPr>
                      <w:sz w:val="24"/>
                      <w:szCs w:val="24"/>
                    </w:rPr>
                    <w:br/>
                    <w:t>make the world a better place,</w:t>
                  </w:r>
                  <w:r w:rsidRPr="00496F6B">
                    <w:rPr>
                      <w:sz w:val="24"/>
                      <w:szCs w:val="24"/>
                    </w:rPr>
                    <w:br/>
                    <w:t>and be a sister to every Girl Scout.</w:t>
                  </w:r>
                  <w:r w:rsidR="00DA6E1D">
                    <w:rPr>
                      <w:sz w:val="24"/>
                      <w:szCs w:val="24"/>
                    </w:rPr>
                    <w:br/>
                  </w:r>
                </w:p>
              </w:tc>
            </w:tr>
          </w:tbl>
          <w:p w14:paraId="1198CC32" w14:textId="5756E343" w:rsidR="00716830" w:rsidRPr="005331A9" w:rsidRDefault="00716830" w:rsidP="002379ED">
            <w:pPr>
              <w:rPr>
                <w:b/>
                <w:bCs/>
                <w:sz w:val="24"/>
                <w:szCs w:val="24"/>
              </w:rPr>
            </w:pPr>
          </w:p>
        </w:tc>
        <w:tc>
          <w:tcPr>
            <w:tcW w:w="5035" w:type="dxa"/>
          </w:tcPr>
          <w:p w14:paraId="6D2879FF" w14:textId="31266F04" w:rsidR="00DE20EC" w:rsidRDefault="003150A2" w:rsidP="003150A2">
            <w:pPr>
              <w:jc w:val="center"/>
              <w:rPr>
                <w:noProof/>
              </w:rPr>
            </w:pPr>
            <w:r>
              <w:rPr>
                <w:noProof/>
              </w:rPr>
              <w:drawing>
                <wp:inline distT="0" distB="0" distL="0" distR="0" wp14:anchorId="2A7DC7DE" wp14:editId="36695A34">
                  <wp:extent cx="2067887" cy="1943100"/>
                  <wp:effectExtent l="0" t="0" r="8890" b="0"/>
                  <wp:docPr id="642548199" name="Picture 2" descr="Public The Trefoil - Girl Scout Service Unit 527 (Philadelphia,  Pennsylv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The Trefoil - Girl Scout Service Unit 527 (Philadelphia,  Pennsylvan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1831" cy="1965599"/>
                          </a:xfrm>
                          <a:prstGeom prst="rect">
                            <a:avLst/>
                          </a:prstGeom>
                          <a:noFill/>
                          <a:ln>
                            <a:noFill/>
                          </a:ln>
                        </pic:spPr>
                      </pic:pic>
                    </a:graphicData>
                  </a:graphic>
                </wp:inline>
              </w:drawing>
            </w:r>
          </w:p>
          <w:p w14:paraId="4D0A9BD8" w14:textId="33B8060E" w:rsidR="00716830" w:rsidRDefault="00716830" w:rsidP="0015086F">
            <w:pPr>
              <w:jc w:val="center"/>
              <w:rPr>
                <w:noProof/>
              </w:rPr>
            </w:pPr>
          </w:p>
          <w:p w14:paraId="609C655F" w14:textId="77777777" w:rsidR="00DE20EC" w:rsidRDefault="00DE20EC" w:rsidP="0015086F">
            <w:pPr>
              <w:jc w:val="center"/>
              <w:rPr>
                <w:noProof/>
              </w:rPr>
            </w:pPr>
          </w:p>
          <w:p w14:paraId="683CC1F0" w14:textId="620AD890" w:rsidR="00314737" w:rsidRDefault="00314737" w:rsidP="0015086F">
            <w:pPr>
              <w:jc w:val="center"/>
              <w:rPr>
                <w:noProof/>
              </w:rPr>
            </w:pPr>
          </w:p>
          <w:p w14:paraId="3660E755" w14:textId="60379848" w:rsidR="00314737" w:rsidRDefault="00314737" w:rsidP="0015086F">
            <w:pPr>
              <w:jc w:val="center"/>
              <w:rPr>
                <w:noProof/>
              </w:rPr>
            </w:pPr>
          </w:p>
          <w:p w14:paraId="2A46032E" w14:textId="19DC9AE1" w:rsidR="00DE20EC" w:rsidRDefault="003150A2" w:rsidP="0015086F">
            <w:pPr>
              <w:jc w:val="center"/>
              <w:rPr>
                <w:noProof/>
              </w:rPr>
            </w:pPr>
            <w:r>
              <w:rPr>
                <w:noProof/>
              </w:rPr>
              <mc:AlternateContent>
                <mc:Choice Requires="wps">
                  <w:drawing>
                    <wp:anchor distT="45720" distB="45720" distL="114300" distR="114300" simplePos="0" relativeHeight="251659264" behindDoc="0" locked="0" layoutInCell="1" allowOverlap="1" wp14:anchorId="3F0B1607" wp14:editId="48E6B3C2">
                      <wp:simplePos x="0" y="0"/>
                      <wp:positionH relativeFrom="column">
                        <wp:posOffset>163195</wp:posOffset>
                      </wp:positionH>
                      <wp:positionV relativeFrom="paragraph">
                        <wp:posOffset>1976755</wp:posOffset>
                      </wp:positionV>
                      <wp:extent cx="2785745" cy="1404620"/>
                      <wp:effectExtent l="0" t="0" r="1460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8CC40FC" w14:textId="4061FCA9" w:rsidR="00314737" w:rsidRDefault="005341CF">
                                  <w:r>
                                    <w:t>Girl Scouts of NE Kansas &amp; NW Missouri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0B1607" id="_x0000_t202" coordsize="21600,21600" o:spt="202" path="m,l,21600r21600,l21600,xe">
                      <v:stroke joinstyle="miter"/>
                      <v:path gradientshapeok="t" o:connecttype="rect"/>
                    </v:shapetype>
                    <v:shape id="Text Box 2" o:spid="_x0000_s1026" type="#_x0000_t202" style="position:absolute;left:0;text-align:left;margin-left:12.85pt;margin-top:155.65pt;width:219.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onLgIAAI8EAAAOAAAAZHJzL2Uyb0RvYy54bWysVNtu2zAMfR+wfxD0vtgJnLYz4hRdug4D&#10;ugvW7QMUWYqFyqImKbGzry8lO262AX0Y9iJQJs8RyUN6dd23mhyE8wpMReeznBJhONTK7Cr64/vd&#10;mytKfGCmZhqMqOhReHq9fv1q1dlSLKABXQtHkMT4srMVbUKwZZZ53oiW+RlYYdApwbUs4NXtstqx&#10;DtlbnS3y/CLrwNXWARfe49fbwUnXiV9KwcMXKb0IRFcUcwvpdOncxjNbr1i5c8w2io9psH/IomXK&#10;4KMT1S0LjOyd+ouqVdyBBxlmHNoMpFRcpBqwmnn+RzUPDbMi1YLN8XZqk/9/tPzz4cF+dST076BH&#10;AVMR3t4Df/TEwKZhZidunIOuEazGh+exZVlnfTlCY6t96SPJtvsENYrM9gESUS9dG7uCdRJkRwGO&#10;U9NFHwjHj4vLq+VlsaSEo29e5MXFIsmSsfIEt86HDwJaEo2KOlQ10bPDvQ8xHVaeQuJr2sQz5vve&#10;1EngwJQebAyN7lRAzHnMPhy1GKDfhCSqjnkNrYiDKDbakQPDEaofh/ojC0ZGiFRaT6Cxf7+DdDiB&#10;xtgIE2k4J2D+8mtTdHoRTJiArTLgXgbLIf5U9VBrFC302x77E80t1EdU0MGwIbjRaDTgflHS4XZU&#10;1P/cMyco0R8NTsHbeVHEdUqXYnmJkhF37tmee5jhSFXRQMlgbkJawViMtzc4LXcq6ficyZgsTn2S&#10;d9zQuFbn9xT1/B9ZPwEAAP//AwBQSwMEFAAGAAgAAAAhAGTdJqbgAAAACgEAAA8AAABkcnMvZG93&#10;bnJldi54bWxMj8tOwzAQRfdI/IM1SOyo8y4KcSqERISEWFCo2E7iIQ7Edhq7bfr3mBUsR/fo3jPV&#10;ZtEjO9LsBmsExKsIGJnOysH0At7fHm9ugTmPRuJoDQk4k4NNfXlRYSntybzScet7FkqMK1GA8n4q&#10;OXedIo1uZScyIfu0s0YfzrnncsZTKNcjT6Ko4BoHExYUTvSgqPveHrSABov910v/3DTr875VTx8x&#10;6d1OiOur5f4OmKfF/8Hwqx/UoQ5OrT0Y6dgoIMnXgRSQxnEKLABZkWXAWgF5muTA64r/f6H+AQAA&#10;//8DAFBLAQItABQABgAIAAAAIQC2gziS/gAAAOEBAAATAAAAAAAAAAAAAAAAAAAAAABbQ29udGVu&#10;dF9UeXBlc10ueG1sUEsBAi0AFAAGAAgAAAAhADj9If/WAAAAlAEAAAsAAAAAAAAAAAAAAAAALwEA&#10;AF9yZWxzLy5yZWxzUEsBAi0AFAAGAAgAAAAhAGL1uicuAgAAjwQAAA4AAAAAAAAAAAAAAAAALgIA&#10;AGRycy9lMm9Eb2MueG1sUEsBAi0AFAAGAAgAAAAhAGTdJqbgAAAACgEAAA8AAAAAAAAAAAAAAAAA&#10;iAQAAGRycy9kb3ducmV2LnhtbFBLBQYAAAAABAAEAPMAAACVBQAAAAA=&#10;" fillcolor="white [3201]" strokecolor="black [3200]" strokeweight="1pt">
                      <v:textbox style="mso-fit-shape-to-text:t">
                        <w:txbxContent>
                          <w:p w14:paraId="38CC40FC" w14:textId="4061FCA9" w:rsidR="00314737" w:rsidRDefault="005341CF">
                            <w:r>
                              <w:t>Girl Scouts of NE Kansas &amp; NW Missouri</w:t>
                            </w:r>
                          </w:p>
                        </w:txbxContent>
                      </v:textbox>
                      <w10:wrap type="square"/>
                    </v:shape>
                  </w:pict>
                </mc:Fallback>
              </mc:AlternateContent>
            </w:r>
            <w:r w:rsidR="005D56F8">
              <w:rPr>
                <w:noProof/>
              </w:rPr>
              <w:drawing>
                <wp:inline distT="0" distB="0" distL="0" distR="0" wp14:anchorId="4F51076A" wp14:editId="6560D2D6">
                  <wp:extent cx="2843213" cy="1895475"/>
                  <wp:effectExtent l="0" t="0" r="0" b="0"/>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5282" cy="1896854"/>
                          </a:xfrm>
                          <a:prstGeom prst="rect">
                            <a:avLst/>
                          </a:prstGeom>
                          <a:noFill/>
                          <a:ln>
                            <a:noFill/>
                          </a:ln>
                        </pic:spPr>
                      </pic:pic>
                    </a:graphicData>
                  </a:graphic>
                </wp:inline>
              </w:drawing>
            </w:r>
          </w:p>
          <w:p w14:paraId="13501ED5" w14:textId="45AD066F" w:rsidR="00A873C1" w:rsidRDefault="00A873C1" w:rsidP="0015086F">
            <w:pPr>
              <w:jc w:val="center"/>
              <w:rPr>
                <w:noProof/>
              </w:rPr>
            </w:pPr>
          </w:p>
          <w:p w14:paraId="4B71AD27" w14:textId="77777777" w:rsidR="00A873C1" w:rsidRDefault="00A873C1" w:rsidP="0015086F">
            <w:pPr>
              <w:jc w:val="center"/>
            </w:pPr>
          </w:p>
          <w:p w14:paraId="2DDE53EF" w14:textId="1AC684BE" w:rsidR="009A4B17" w:rsidRDefault="009A4B17" w:rsidP="0015086F">
            <w:pPr>
              <w:jc w:val="center"/>
            </w:pPr>
          </w:p>
        </w:tc>
      </w:tr>
    </w:tbl>
    <w:p w14:paraId="4FE63820" w14:textId="5BD7F305" w:rsidR="007307FF" w:rsidRDefault="00BD5124" w:rsidP="00535751">
      <w:hyperlink r:id="rId7" w:history="1">
        <w:r w:rsidRPr="00F7705D">
          <w:rPr>
            <w:rStyle w:val="Hyperlink"/>
            <w:color w:val="auto"/>
          </w:rPr>
          <w:t>https://www.girlscouts.org/</w:t>
        </w:r>
      </w:hyperlink>
      <w:r w:rsidR="00F75D48" w:rsidRPr="00F7705D">
        <w:t xml:space="preserve"> </w:t>
      </w:r>
      <w:r w:rsidR="00F75D48">
        <w:t xml:space="preserve">  </w:t>
      </w:r>
      <w:hyperlink r:id="rId8" w:history="1">
        <w:r w:rsidR="00F75D48" w:rsidRPr="00F7705D">
          <w:rPr>
            <w:rStyle w:val="Hyperlink"/>
            <w:color w:val="auto"/>
          </w:rPr>
          <w:t>https://www.gsksmo.org/</w:t>
        </w:r>
      </w:hyperlink>
      <w:r w:rsidR="00F75D48" w:rsidRPr="00F7705D">
        <w:t xml:space="preserve">   </w:t>
      </w:r>
      <w:r w:rsidR="00F75D48">
        <w:tab/>
      </w:r>
      <w:r w:rsidR="00F75D48">
        <w:tab/>
      </w:r>
      <w:r w:rsidR="00F75D48">
        <w:tab/>
      </w:r>
      <w:r w:rsidR="00F75D48">
        <w:tab/>
      </w:r>
      <w:r w:rsidR="00F75D48">
        <w:tab/>
      </w:r>
      <w:r w:rsidR="00ED6D41">
        <w:t>Midwest Center for Holocaust Education</w:t>
      </w:r>
      <w:r w:rsidR="00535751">
        <w:t>__</w:t>
      </w:r>
      <w:r w:rsidR="00ED6D41">
        <w:t>January 2025</w:t>
      </w:r>
    </w:p>
    <w:sectPr w:rsidR="007307FF" w:rsidSect="00277520">
      <w:pgSz w:w="15840" w:h="12240" w:orient="landscape"/>
      <w:pgMar w:top="720" w:right="720"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21D7E"/>
    <w:multiLevelType w:val="hybridMultilevel"/>
    <w:tmpl w:val="53E6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3055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30"/>
    <w:rsid w:val="000B5329"/>
    <w:rsid w:val="000F206B"/>
    <w:rsid w:val="000F6701"/>
    <w:rsid w:val="0015086F"/>
    <w:rsid w:val="001653E7"/>
    <w:rsid w:val="002379ED"/>
    <w:rsid w:val="0025308B"/>
    <w:rsid w:val="00254FD4"/>
    <w:rsid w:val="00267217"/>
    <w:rsid w:val="00271011"/>
    <w:rsid w:val="00277520"/>
    <w:rsid w:val="0030086E"/>
    <w:rsid w:val="003030A1"/>
    <w:rsid w:val="00314737"/>
    <w:rsid w:val="003150A2"/>
    <w:rsid w:val="00326BD2"/>
    <w:rsid w:val="003A0005"/>
    <w:rsid w:val="003F01A9"/>
    <w:rsid w:val="004033E9"/>
    <w:rsid w:val="00445565"/>
    <w:rsid w:val="00466E03"/>
    <w:rsid w:val="00487C0B"/>
    <w:rsid w:val="004E5B11"/>
    <w:rsid w:val="00521318"/>
    <w:rsid w:val="005331A9"/>
    <w:rsid w:val="005341CF"/>
    <w:rsid w:val="00535751"/>
    <w:rsid w:val="00544370"/>
    <w:rsid w:val="00544A1B"/>
    <w:rsid w:val="005672BE"/>
    <w:rsid w:val="005D56F8"/>
    <w:rsid w:val="005F792A"/>
    <w:rsid w:val="00644932"/>
    <w:rsid w:val="00674D90"/>
    <w:rsid w:val="006D136C"/>
    <w:rsid w:val="006E30E8"/>
    <w:rsid w:val="00702655"/>
    <w:rsid w:val="00702D21"/>
    <w:rsid w:val="00716830"/>
    <w:rsid w:val="0072074A"/>
    <w:rsid w:val="00722742"/>
    <w:rsid w:val="007307FF"/>
    <w:rsid w:val="00773834"/>
    <w:rsid w:val="007A22FE"/>
    <w:rsid w:val="007A35E7"/>
    <w:rsid w:val="007D21C1"/>
    <w:rsid w:val="00802D44"/>
    <w:rsid w:val="008873C7"/>
    <w:rsid w:val="008B2C5D"/>
    <w:rsid w:val="00907D10"/>
    <w:rsid w:val="00910FF3"/>
    <w:rsid w:val="00975CF6"/>
    <w:rsid w:val="009A4B17"/>
    <w:rsid w:val="00A40B56"/>
    <w:rsid w:val="00A57316"/>
    <w:rsid w:val="00A63E91"/>
    <w:rsid w:val="00A66539"/>
    <w:rsid w:val="00A83F50"/>
    <w:rsid w:val="00A873C1"/>
    <w:rsid w:val="00AB2DBD"/>
    <w:rsid w:val="00AC5EAA"/>
    <w:rsid w:val="00AF6F6E"/>
    <w:rsid w:val="00B43444"/>
    <w:rsid w:val="00B738DD"/>
    <w:rsid w:val="00BD5124"/>
    <w:rsid w:val="00C17DBB"/>
    <w:rsid w:val="00C33470"/>
    <w:rsid w:val="00CA7DDA"/>
    <w:rsid w:val="00D25CA7"/>
    <w:rsid w:val="00D41503"/>
    <w:rsid w:val="00D95BC4"/>
    <w:rsid w:val="00DA6E1D"/>
    <w:rsid w:val="00DE20EC"/>
    <w:rsid w:val="00E24782"/>
    <w:rsid w:val="00E3031A"/>
    <w:rsid w:val="00E47592"/>
    <w:rsid w:val="00E649AC"/>
    <w:rsid w:val="00ED6D41"/>
    <w:rsid w:val="00F22336"/>
    <w:rsid w:val="00F44406"/>
    <w:rsid w:val="00F547DE"/>
    <w:rsid w:val="00F75D48"/>
    <w:rsid w:val="00F7705D"/>
    <w:rsid w:val="00F82252"/>
    <w:rsid w:val="00FC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327D"/>
  <w15:chartTrackingRefBased/>
  <w15:docId w15:val="{51525543-0811-4E8B-8C40-B38F93D6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830"/>
  </w:style>
  <w:style w:type="paragraph" w:styleId="Heading1">
    <w:name w:val="heading 1"/>
    <w:basedOn w:val="Normal"/>
    <w:next w:val="Normal"/>
    <w:link w:val="Heading1Char"/>
    <w:uiPriority w:val="9"/>
    <w:qFormat/>
    <w:rsid w:val="0071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830"/>
    <w:rPr>
      <w:rFonts w:eastAsiaTheme="majorEastAsia" w:cstheme="majorBidi"/>
      <w:color w:val="272727" w:themeColor="text1" w:themeTint="D8"/>
    </w:rPr>
  </w:style>
  <w:style w:type="paragraph" w:styleId="Title">
    <w:name w:val="Title"/>
    <w:basedOn w:val="Normal"/>
    <w:next w:val="Normal"/>
    <w:link w:val="TitleChar"/>
    <w:uiPriority w:val="10"/>
    <w:qFormat/>
    <w:rsid w:val="0071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830"/>
    <w:pPr>
      <w:spacing w:before="160"/>
      <w:jc w:val="center"/>
    </w:pPr>
    <w:rPr>
      <w:i/>
      <w:iCs/>
      <w:color w:val="404040" w:themeColor="text1" w:themeTint="BF"/>
    </w:rPr>
  </w:style>
  <w:style w:type="character" w:customStyle="1" w:styleId="QuoteChar">
    <w:name w:val="Quote Char"/>
    <w:basedOn w:val="DefaultParagraphFont"/>
    <w:link w:val="Quote"/>
    <w:uiPriority w:val="29"/>
    <w:rsid w:val="00716830"/>
    <w:rPr>
      <w:i/>
      <w:iCs/>
      <w:color w:val="404040" w:themeColor="text1" w:themeTint="BF"/>
    </w:rPr>
  </w:style>
  <w:style w:type="paragraph" w:styleId="ListParagraph">
    <w:name w:val="List Paragraph"/>
    <w:basedOn w:val="Normal"/>
    <w:uiPriority w:val="34"/>
    <w:qFormat/>
    <w:rsid w:val="00716830"/>
    <w:pPr>
      <w:ind w:left="720"/>
      <w:contextualSpacing/>
    </w:pPr>
  </w:style>
  <w:style w:type="character" w:styleId="IntenseEmphasis">
    <w:name w:val="Intense Emphasis"/>
    <w:basedOn w:val="DefaultParagraphFont"/>
    <w:uiPriority w:val="21"/>
    <w:qFormat/>
    <w:rsid w:val="00716830"/>
    <w:rPr>
      <w:i/>
      <w:iCs/>
      <w:color w:val="0F4761" w:themeColor="accent1" w:themeShade="BF"/>
    </w:rPr>
  </w:style>
  <w:style w:type="paragraph" w:styleId="IntenseQuote">
    <w:name w:val="Intense Quote"/>
    <w:basedOn w:val="Normal"/>
    <w:next w:val="Normal"/>
    <w:link w:val="IntenseQuoteChar"/>
    <w:uiPriority w:val="30"/>
    <w:qFormat/>
    <w:rsid w:val="0071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830"/>
    <w:rPr>
      <w:i/>
      <w:iCs/>
      <w:color w:val="0F4761" w:themeColor="accent1" w:themeShade="BF"/>
    </w:rPr>
  </w:style>
  <w:style w:type="character" w:styleId="IntenseReference">
    <w:name w:val="Intense Reference"/>
    <w:basedOn w:val="DefaultParagraphFont"/>
    <w:uiPriority w:val="32"/>
    <w:qFormat/>
    <w:rsid w:val="00716830"/>
    <w:rPr>
      <w:b/>
      <w:bCs/>
      <w:smallCaps/>
      <w:color w:val="0F4761" w:themeColor="accent1" w:themeShade="BF"/>
      <w:spacing w:val="5"/>
    </w:rPr>
  </w:style>
  <w:style w:type="table" w:styleId="TableGrid">
    <w:name w:val="Table Grid"/>
    <w:basedOn w:val="TableNormal"/>
    <w:uiPriority w:val="39"/>
    <w:rsid w:val="0071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5124"/>
    <w:rPr>
      <w:color w:val="467886" w:themeColor="hyperlink"/>
      <w:u w:val="single"/>
    </w:rPr>
  </w:style>
  <w:style w:type="character" w:styleId="UnresolvedMention">
    <w:name w:val="Unresolved Mention"/>
    <w:basedOn w:val="DefaultParagraphFont"/>
    <w:uiPriority w:val="99"/>
    <w:semiHidden/>
    <w:unhideWhenUsed/>
    <w:rsid w:val="00BD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ksmo.org/" TargetMode="External"/><Relationship Id="rId3" Type="http://schemas.openxmlformats.org/officeDocument/2006/relationships/settings" Target="settings.xml"/><Relationship Id="rId7" Type="http://schemas.openxmlformats.org/officeDocument/2006/relationships/hyperlink" Target="https://www.girlscou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2</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Patton</dc:creator>
  <cp:keywords/>
  <dc:description/>
  <cp:lastModifiedBy>Laura Patton</cp:lastModifiedBy>
  <cp:revision>58</cp:revision>
  <dcterms:created xsi:type="dcterms:W3CDTF">2025-01-16T17:44:00Z</dcterms:created>
  <dcterms:modified xsi:type="dcterms:W3CDTF">2025-01-21T21:41:00Z</dcterms:modified>
</cp:coreProperties>
</file>