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2"/>
        <w:gridCol w:w="5916"/>
      </w:tblGrid>
      <w:tr w:rsidR="00716830" w14:paraId="77F6D4EB" w14:textId="77777777" w:rsidTr="008E6E2C">
        <w:tc>
          <w:tcPr>
            <w:tcW w:w="14688" w:type="dxa"/>
            <w:gridSpan w:val="2"/>
          </w:tcPr>
          <w:p w14:paraId="287DAA31" w14:textId="036099A2" w:rsidR="00716830" w:rsidRPr="005330E3" w:rsidRDefault="00716830" w:rsidP="00716830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0" w:name="_Hlk187925623"/>
            <w:bookmarkEnd w:id="0"/>
            <w:r w:rsidRPr="00267217">
              <w:rPr>
                <w:b/>
                <w:bCs/>
                <w:sz w:val="40"/>
                <w:szCs w:val="40"/>
              </w:rPr>
              <w:t>H</w:t>
            </w:r>
            <w:r w:rsidR="008C3C84">
              <w:rPr>
                <w:b/>
                <w:bCs/>
                <w:sz w:val="40"/>
                <w:szCs w:val="40"/>
              </w:rPr>
              <w:t>itler Youth</w:t>
            </w:r>
            <w:r w:rsidRPr="00267217">
              <w:rPr>
                <w:b/>
                <w:bCs/>
                <w:sz w:val="40"/>
                <w:szCs w:val="40"/>
              </w:rPr>
              <w:br/>
            </w:r>
          </w:p>
        </w:tc>
      </w:tr>
      <w:tr w:rsidR="00BF4233" w14:paraId="4546D363" w14:textId="77777777" w:rsidTr="008E6E2C">
        <w:tc>
          <w:tcPr>
            <w:tcW w:w="8772" w:type="dxa"/>
          </w:tcPr>
          <w:p w14:paraId="04872623" w14:textId="1C36125C" w:rsidR="00656574" w:rsidRPr="00600DF5" w:rsidRDefault="00716830" w:rsidP="00656574">
            <w:pPr>
              <w:rPr>
                <w:sz w:val="24"/>
                <w:szCs w:val="24"/>
              </w:rPr>
            </w:pPr>
            <w:r w:rsidRPr="00E4106C">
              <w:rPr>
                <w:b/>
                <w:bCs/>
                <w:sz w:val="24"/>
                <w:szCs w:val="24"/>
              </w:rPr>
              <w:t xml:space="preserve">ABOUT: </w:t>
            </w:r>
            <w:r w:rsidR="0015086F" w:rsidRPr="00E4106C">
              <w:rPr>
                <w:b/>
                <w:bCs/>
                <w:sz w:val="24"/>
                <w:szCs w:val="24"/>
              </w:rPr>
              <w:br/>
            </w:r>
            <w:r w:rsidR="00656574">
              <w:rPr>
                <w:sz w:val="24"/>
                <w:szCs w:val="24"/>
              </w:rPr>
              <w:t xml:space="preserve">In 1922 the Nazi Party organized a group of about 1,000 boys in a group they called “Adolf Hitler Boys’ Storm Troop. In 1926 the name of the group was changed to </w:t>
            </w:r>
            <w:r w:rsidR="00656574" w:rsidRPr="00E8602F">
              <w:rPr>
                <w:i/>
                <w:iCs/>
                <w:sz w:val="24"/>
                <w:szCs w:val="24"/>
              </w:rPr>
              <w:t>Hitlerjugend</w:t>
            </w:r>
            <w:r w:rsidR="00656574">
              <w:rPr>
                <w:sz w:val="24"/>
                <w:szCs w:val="24"/>
              </w:rPr>
              <w:t xml:space="preserve"> or </w:t>
            </w:r>
            <w:r w:rsidR="00656574" w:rsidRPr="00656574">
              <w:rPr>
                <w:b/>
                <w:bCs/>
                <w:sz w:val="24"/>
                <w:szCs w:val="24"/>
              </w:rPr>
              <w:t>Hitler Youth</w:t>
            </w:r>
            <w:r w:rsidR="00656574">
              <w:rPr>
                <w:sz w:val="24"/>
                <w:szCs w:val="24"/>
              </w:rPr>
              <w:t xml:space="preserve">. </w:t>
            </w:r>
            <w:r w:rsidR="00AB4935">
              <w:rPr>
                <w:sz w:val="24"/>
                <w:szCs w:val="24"/>
              </w:rPr>
              <w:t>The</w:t>
            </w:r>
            <w:r w:rsidR="00656574">
              <w:rPr>
                <w:sz w:val="24"/>
                <w:szCs w:val="24"/>
              </w:rPr>
              <w:t xml:space="preserve"> </w:t>
            </w:r>
            <w:r w:rsidR="00656574" w:rsidRPr="00A05801">
              <w:rPr>
                <w:i/>
                <w:iCs/>
                <w:sz w:val="24"/>
                <w:szCs w:val="24"/>
              </w:rPr>
              <w:t xml:space="preserve">Bund Deutscher </w:t>
            </w:r>
            <w:proofErr w:type="spellStart"/>
            <w:r w:rsidR="00656574" w:rsidRPr="00A05801">
              <w:rPr>
                <w:i/>
                <w:iCs/>
                <w:sz w:val="24"/>
                <w:szCs w:val="24"/>
              </w:rPr>
              <w:t>M</w:t>
            </w:r>
            <w:r w:rsidR="00656574">
              <w:rPr>
                <w:i/>
                <w:iCs/>
                <w:sz w:val="24"/>
                <w:szCs w:val="24"/>
              </w:rPr>
              <w:t>ä</w:t>
            </w:r>
            <w:r w:rsidR="00656574" w:rsidRPr="00A05801">
              <w:rPr>
                <w:i/>
                <w:iCs/>
                <w:sz w:val="24"/>
                <w:szCs w:val="24"/>
              </w:rPr>
              <w:t>del</w:t>
            </w:r>
            <w:proofErr w:type="spellEnd"/>
            <w:r w:rsidR="00656574">
              <w:rPr>
                <w:i/>
                <w:iCs/>
                <w:sz w:val="24"/>
                <w:szCs w:val="24"/>
              </w:rPr>
              <w:t xml:space="preserve"> (</w:t>
            </w:r>
            <w:r w:rsidR="00656574" w:rsidRPr="00A05801">
              <w:rPr>
                <w:i/>
                <w:iCs/>
                <w:sz w:val="24"/>
                <w:szCs w:val="24"/>
              </w:rPr>
              <w:t>BDM</w:t>
            </w:r>
            <w:r w:rsidR="00656574">
              <w:rPr>
                <w:i/>
                <w:iCs/>
                <w:sz w:val="24"/>
                <w:szCs w:val="24"/>
              </w:rPr>
              <w:t>)</w:t>
            </w:r>
            <w:r w:rsidR="00656574">
              <w:rPr>
                <w:sz w:val="24"/>
                <w:szCs w:val="24"/>
              </w:rPr>
              <w:t xml:space="preserve"> or the </w:t>
            </w:r>
            <w:r w:rsidR="00656574" w:rsidRPr="00656574">
              <w:rPr>
                <w:b/>
                <w:bCs/>
                <w:sz w:val="24"/>
                <w:szCs w:val="24"/>
              </w:rPr>
              <w:t>League of German Girls</w:t>
            </w:r>
            <w:r w:rsidR="00656574">
              <w:rPr>
                <w:sz w:val="24"/>
                <w:szCs w:val="24"/>
              </w:rPr>
              <w:t xml:space="preserve"> was created in 1928. In March 1939 </w:t>
            </w:r>
            <w:r w:rsidR="00656574" w:rsidRPr="00600DF5">
              <w:rPr>
                <w:i/>
                <w:iCs/>
                <w:sz w:val="24"/>
                <w:szCs w:val="24"/>
              </w:rPr>
              <w:t>Hitlerjugend</w:t>
            </w:r>
            <w:r w:rsidR="00656574">
              <w:rPr>
                <w:sz w:val="24"/>
                <w:szCs w:val="24"/>
              </w:rPr>
              <w:t xml:space="preserve"> and </w:t>
            </w:r>
            <w:r w:rsidR="00656574" w:rsidRPr="00600DF5">
              <w:rPr>
                <w:i/>
                <w:iCs/>
                <w:sz w:val="24"/>
                <w:szCs w:val="24"/>
              </w:rPr>
              <w:t>BDM</w:t>
            </w:r>
            <w:r w:rsidR="00656574">
              <w:rPr>
                <w:i/>
                <w:iCs/>
                <w:sz w:val="24"/>
                <w:szCs w:val="24"/>
              </w:rPr>
              <w:t xml:space="preserve"> </w:t>
            </w:r>
            <w:r w:rsidR="00656574">
              <w:rPr>
                <w:sz w:val="24"/>
                <w:szCs w:val="24"/>
              </w:rPr>
              <w:t>became the only legal youth groups in Germany</w:t>
            </w:r>
            <w:r w:rsidR="00AB4935">
              <w:rPr>
                <w:sz w:val="24"/>
                <w:szCs w:val="24"/>
              </w:rPr>
              <w:t>; t</w:t>
            </w:r>
            <w:r w:rsidR="00656574">
              <w:rPr>
                <w:sz w:val="24"/>
                <w:szCs w:val="24"/>
              </w:rPr>
              <w:t>he Nazis threatened to punish those who failed to join</w:t>
            </w:r>
            <w:r w:rsidR="00EF5935">
              <w:rPr>
                <w:sz w:val="24"/>
                <w:szCs w:val="24"/>
              </w:rPr>
              <w:t xml:space="preserve"> or </w:t>
            </w:r>
            <w:r w:rsidR="00F13202">
              <w:rPr>
                <w:sz w:val="24"/>
                <w:szCs w:val="24"/>
              </w:rPr>
              <w:t xml:space="preserve">who </w:t>
            </w:r>
            <w:r w:rsidR="00EF5935">
              <w:rPr>
                <w:sz w:val="24"/>
                <w:szCs w:val="24"/>
              </w:rPr>
              <w:t>prevented their children from joining.</w:t>
            </w:r>
          </w:p>
          <w:p w14:paraId="32A55EAA" w14:textId="4FCEB2DA" w:rsidR="00D42ED8" w:rsidRPr="00DB101D" w:rsidRDefault="00D42ED8" w:rsidP="008C3C84">
            <w:pPr>
              <w:rPr>
                <w:sz w:val="18"/>
                <w:szCs w:val="18"/>
              </w:rPr>
            </w:pPr>
          </w:p>
          <w:p w14:paraId="7AF8C5F2" w14:textId="1A94D147" w:rsidR="000837B6" w:rsidRDefault="000837B6" w:rsidP="000837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Nazi Party </w:t>
            </w:r>
            <w:r w:rsidR="00DB59AC">
              <w:rPr>
                <w:sz w:val="24"/>
                <w:szCs w:val="24"/>
              </w:rPr>
              <w:t>believed children were</w:t>
            </w:r>
            <w:r>
              <w:rPr>
                <w:sz w:val="24"/>
                <w:szCs w:val="24"/>
              </w:rPr>
              <w:t xml:space="preserve"> the foundation </w:t>
            </w:r>
            <w:r w:rsidR="00DB59AC">
              <w:rPr>
                <w:sz w:val="24"/>
                <w:szCs w:val="24"/>
              </w:rPr>
              <w:t>for</w:t>
            </w:r>
            <w:r>
              <w:rPr>
                <w:sz w:val="24"/>
                <w:szCs w:val="24"/>
              </w:rPr>
              <w:t xml:space="preserve"> the new world they were trying to create. They had several goals for these youth groups:</w:t>
            </w:r>
          </w:p>
          <w:p w14:paraId="34CED7D1" w14:textId="77777777" w:rsidR="000837B6" w:rsidRDefault="000837B6" w:rsidP="000837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boys, Hitler Youth was a paramilitary organization. Physical fitness was a high priority. Boys practiced military drills, learned how to use weapons, and participated in sports such as boxing. Hitler Youth was a direct pipeline to military service once WWII began.</w:t>
            </w:r>
          </w:p>
          <w:p w14:paraId="7E3A2CFC" w14:textId="4F22003C" w:rsidR="000837B6" w:rsidRDefault="000837B6" w:rsidP="000837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Physical fitness was also a goal for girls although they participated in sports that were co</w:t>
            </w:r>
            <w:r w:rsidR="00960446">
              <w:rPr>
                <w:sz w:val="24"/>
                <w:szCs w:val="24"/>
              </w:rPr>
              <w:t>operative</w:t>
            </w:r>
            <w:r>
              <w:rPr>
                <w:sz w:val="24"/>
                <w:szCs w:val="24"/>
              </w:rPr>
              <w:t xml:space="preserve"> and synchronized rather than competitive and individualized. Girls </w:t>
            </w:r>
            <w:r w:rsidR="00660C20">
              <w:rPr>
                <w:sz w:val="24"/>
                <w:szCs w:val="24"/>
              </w:rPr>
              <w:t xml:space="preserve">also </w:t>
            </w:r>
            <w:r>
              <w:rPr>
                <w:sz w:val="24"/>
                <w:szCs w:val="24"/>
              </w:rPr>
              <w:t>learned skills such as sewing, nursing, cooking, and housekeeping – preparing them to mother large numbers of children for “the master race.”</w:t>
            </w:r>
          </w:p>
          <w:p w14:paraId="18DCCB5E" w14:textId="497BB6CE" w:rsidR="000837B6" w:rsidRDefault="000837B6" w:rsidP="000837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Hitler Youth and BDM were taught the importance of conformity and obedience to the State and the</w:t>
            </w:r>
            <w:r w:rsidRPr="00DA27AB">
              <w:rPr>
                <w:i/>
                <w:iCs/>
                <w:sz w:val="24"/>
                <w:szCs w:val="24"/>
              </w:rPr>
              <w:t xml:space="preserve"> Führer</w:t>
            </w:r>
            <w:r>
              <w:rPr>
                <w:sz w:val="24"/>
                <w:szCs w:val="24"/>
              </w:rPr>
              <w:t xml:space="preserve"> (</w:t>
            </w:r>
            <w:r w:rsidR="00B57955">
              <w:rPr>
                <w:sz w:val="24"/>
                <w:szCs w:val="24"/>
              </w:rPr>
              <w:t>Leader</w:t>
            </w:r>
            <w:r w:rsidR="0082102C">
              <w:rPr>
                <w:sz w:val="24"/>
                <w:szCs w:val="24"/>
              </w:rPr>
              <w:t xml:space="preserve"> - </w:t>
            </w:r>
            <w:r w:rsidR="00DA27AB">
              <w:rPr>
                <w:sz w:val="24"/>
                <w:szCs w:val="24"/>
              </w:rPr>
              <w:t xml:space="preserve">a.k.a. </w:t>
            </w:r>
            <w:r>
              <w:rPr>
                <w:sz w:val="24"/>
                <w:szCs w:val="24"/>
              </w:rPr>
              <w:t>Hitler).</w:t>
            </w:r>
          </w:p>
          <w:p w14:paraId="69728686" w14:textId="2FAD3D8C" w:rsidR="000837B6" w:rsidRDefault="000837B6" w:rsidP="000837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German youth were taught to hate Jews</w:t>
            </w:r>
            <w:r w:rsidR="00FC77D9">
              <w:rPr>
                <w:sz w:val="24"/>
                <w:szCs w:val="24"/>
              </w:rPr>
              <w:t xml:space="preserve"> and other</w:t>
            </w:r>
            <w:r w:rsidR="007912D7">
              <w:rPr>
                <w:sz w:val="24"/>
                <w:szCs w:val="24"/>
              </w:rPr>
              <w:t xml:space="preserve"> people</w:t>
            </w:r>
            <w:r w:rsidR="00FC77D9">
              <w:rPr>
                <w:sz w:val="24"/>
                <w:szCs w:val="24"/>
              </w:rPr>
              <w:t xml:space="preserve"> thought to be racially inferior</w:t>
            </w:r>
            <w:r w:rsidR="00631E37">
              <w:rPr>
                <w:sz w:val="24"/>
                <w:szCs w:val="24"/>
              </w:rPr>
              <w:t>. Jews were to be</w:t>
            </w:r>
            <w:r>
              <w:rPr>
                <w:sz w:val="24"/>
                <w:szCs w:val="24"/>
              </w:rPr>
              <w:t xml:space="preserve"> </w:t>
            </w:r>
            <w:r w:rsidR="00DB101D">
              <w:rPr>
                <w:sz w:val="24"/>
                <w:szCs w:val="24"/>
              </w:rPr>
              <w:t>treated</w:t>
            </w:r>
            <w:r>
              <w:rPr>
                <w:sz w:val="24"/>
                <w:szCs w:val="24"/>
              </w:rPr>
              <w:t xml:space="preserve"> as enemies.</w:t>
            </w:r>
          </w:p>
          <w:p w14:paraId="54BB0C0F" w14:textId="7B3A700D" w:rsidR="00716830" w:rsidRPr="00302D60" w:rsidRDefault="000837B6" w:rsidP="00716830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Nazis used the groups to dominate the lives of German youth and reduce the influence of parents, teachers, ministers, and other voices of </w:t>
            </w:r>
            <w:r w:rsidR="00005493">
              <w:rPr>
                <w:sz w:val="24"/>
                <w:szCs w:val="24"/>
              </w:rPr>
              <w:t xml:space="preserve">adult </w:t>
            </w:r>
            <w:r>
              <w:rPr>
                <w:sz w:val="24"/>
                <w:szCs w:val="24"/>
              </w:rPr>
              <w:t xml:space="preserve">authority. In fact, </w:t>
            </w:r>
            <w:proofErr w:type="gramStart"/>
            <w:r>
              <w:rPr>
                <w:sz w:val="24"/>
                <w:szCs w:val="24"/>
              </w:rPr>
              <w:t>youth</w:t>
            </w:r>
            <w:proofErr w:type="gramEnd"/>
            <w:r>
              <w:rPr>
                <w:sz w:val="24"/>
                <w:szCs w:val="24"/>
              </w:rPr>
              <w:t xml:space="preserve"> were encouraged to tattle on what was happening in their homes, schools, and churches.</w:t>
            </w:r>
          </w:p>
          <w:p w14:paraId="56850112" w14:textId="77777777" w:rsidR="0015086F" w:rsidRPr="00DB101D" w:rsidRDefault="0015086F" w:rsidP="00716830">
            <w:pPr>
              <w:rPr>
                <w:sz w:val="18"/>
                <w:szCs w:val="18"/>
              </w:rPr>
            </w:pPr>
          </w:p>
          <w:p w14:paraId="55C359B7" w14:textId="77777777" w:rsidR="00FB4956" w:rsidRPr="00AE34B4" w:rsidRDefault="00302D60" w:rsidP="00FB4956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</w:t>
            </w:r>
            <w:r w:rsidR="00F61E4A">
              <w:rPr>
                <w:b/>
                <w:bCs/>
                <w:sz w:val="24"/>
                <w:szCs w:val="24"/>
              </w:rPr>
              <w:t>OUNG PEOPLE’S OATH</w:t>
            </w:r>
            <w:r w:rsidR="00716830" w:rsidRPr="00E4106C">
              <w:rPr>
                <w:b/>
                <w:bCs/>
                <w:sz w:val="24"/>
                <w:szCs w:val="24"/>
              </w:rPr>
              <w:t>:</w:t>
            </w:r>
            <w:r w:rsidR="00FB4956">
              <w:rPr>
                <w:b/>
                <w:bCs/>
                <w:sz w:val="24"/>
                <w:szCs w:val="24"/>
              </w:rPr>
              <w:br/>
            </w:r>
            <w:r w:rsidR="00FB4956" w:rsidRPr="00AE34B4">
              <w:rPr>
                <w:sz w:val="24"/>
                <w:szCs w:val="24"/>
              </w:rPr>
              <w:t xml:space="preserve">“In the presence of this blood banner which represents our </w:t>
            </w:r>
            <w:r w:rsidR="00FB4956" w:rsidRPr="009110F1">
              <w:rPr>
                <w:sz w:val="24"/>
                <w:szCs w:val="24"/>
              </w:rPr>
              <w:t>Führer</w:t>
            </w:r>
            <w:r w:rsidR="00FB4956" w:rsidRPr="00AE34B4">
              <w:rPr>
                <w:sz w:val="24"/>
                <w:szCs w:val="24"/>
              </w:rPr>
              <w:t>,</w:t>
            </w:r>
          </w:p>
          <w:p w14:paraId="6AF1F66A" w14:textId="5F64ED2B" w:rsidR="00FB4956" w:rsidRPr="00DB101D" w:rsidRDefault="00FB4956" w:rsidP="00FB4956">
            <w:pPr>
              <w:rPr>
                <w:sz w:val="18"/>
                <w:szCs w:val="18"/>
              </w:rPr>
            </w:pPr>
            <w:r w:rsidRPr="00AE34B4">
              <w:rPr>
                <w:sz w:val="24"/>
                <w:szCs w:val="24"/>
              </w:rPr>
              <w:t>I swear to devote all my energies and my strength to the savior of our country, Adolf Hitler.</w:t>
            </w:r>
            <w:r w:rsidR="001374FC">
              <w:rPr>
                <w:sz w:val="24"/>
                <w:szCs w:val="24"/>
              </w:rPr>
              <w:t xml:space="preserve"> </w:t>
            </w:r>
            <w:r w:rsidRPr="00AE34B4">
              <w:rPr>
                <w:sz w:val="24"/>
                <w:szCs w:val="24"/>
              </w:rPr>
              <w:t>I am willing and ready to give up my life for him, so help me God.”</w:t>
            </w:r>
            <w:r w:rsidR="00DB101D">
              <w:rPr>
                <w:sz w:val="24"/>
                <w:szCs w:val="24"/>
              </w:rPr>
              <w:br/>
            </w:r>
          </w:p>
          <w:p w14:paraId="1198CC32" w14:textId="6C6E8050" w:rsidR="00716830" w:rsidRDefault="00AF2C39">
            <w:r w:rsidRPr="00802FE2">
              <w:t>(Sworn by ten-year-</w:t>
            </w:r>
            <w:proofErr w:type="spellStart"/>
            <w:r w:rsidRPr="00802FE2">
              <w:t>olds</w:t>
            </w:r>
            <w:proofErr w:type="spellEnd"/>
            <w:r w:rsidRPr="00802FE2">
              <w:t xml:space="preserve"> </w:t>
            </w:r>
            <w:r>
              <w:t>when</w:t>
            </w:r>
            <w:r w:rsidRPr="00802FE2">
              <w:t xml:space="preserve"> first </w:t>
            </w:r>
            <w:r>
              <w:t>joining</w:t>
            </w:r>
            <w:r w:rsidRPr="00802FE2">
              <w:t xml:space="preserve"> the Hitler Youth.) </w:t>
            </w:r>
          </w:p>
        </w:tc>
        <w:tc>
          <w:tcPr>
            <w:tcW w:w="5916" w:type="dxa"/>
          </w:tcPr>
          <w:p w14:paraId="546CF1B1" w14:textId="3B4B8083" w:rsidR="00D76DA6" w:rsidRDefault="0049044A" w:rsidP="00C234B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C81A37B" wp14:editId="78FE0DD5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1936750</wp:posOffset>
                      </wp:positionV>
                      <wp:extent cx="3600450" cy="784860"/>
                      <wp:effectExtent l="0" t="0" r="19050" b="1524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784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D4D080" w14:textId="0CDC8960" w:rsidR="001E6E54" w:rsidRDefault="001E6E54" w:rsidP="00232995">
                                  <w:pPr>
                                    <w:spacing w:line="240" w:lineRule="auto"/>
                                  </w:pPr>
                                  <w:r w:rsidRPr="00D76DA6">
                                    <w:rPr>
                                      <w:b/>
                                      <w:bCs/>
                                    </w:rPr>
                                    <w:t>German Nazi Swastika Flag</w:t>
                                  </w:r>
                                  <w:r w:rsidR="0057181C">
                                    <w:br/>
                                    <w:t xml:space="preserve">This was the official German flag </w:t>
                                  </w:r>
                                  <w:r w:rsidR="0038465D">
                                    <w:t>from 1935 until the end of WWII in 1945.</w:t>
                                  </w:r>
                                  <w:r w:rsidR="00CA0F74">
                                    <w:t xml:space="preserve"> It is not legal to display </w:t>
                                  </w:r>
                                  <w:r w:rsidR="00D76DA6">
                                    <w:t>a swastika flag in Germany today.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1A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5.15pt;margin-top:152.5pt;width:283.5pt;height:61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" strokecolor="white [3212]">
                      <v:textbox>
                        <w:txbxContent>
                          <w:p w14:paraId="7AD4D080" w14:textId="0CDC8960" w:rsidR="001E6E54" w:rsidRDefault="001E6E54" w:rsidP="00232995">
                            <w:pPr>
                              <w:spacing w:line="240" w:lineRule="auto"/>
                            </w:pPr>
                            <w:r w:rsidRPr="00D76DA6">
                              <w:rPr>
                                <w:b/>
                                <w:bCs/>
                              </w:rPr>
                              <w:t>German Nazi Swastika Flag</w:t>
                            </w:r>
                            <w:r w:rsidR="0057181C">
                              <w:br/>
                              <w:t xml:space="preserve">This was the official German flag </w:t>
                            </w:r>
                            <w:r w:rsidR="0038465D">
                              <w:t>from 1935 until the end of WWII in 1945.</w:t>
                            </w:r>
                            <w:r w:rsidR="00CA0F74">
                              <w:t xml:space="preserve"> It is not legal to display </w:t>
                            </w:r>
                            <w:r w:rsidR="00D76DA6">
                              <w:t>a swastika flag in Germany today.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768D2">
              <w:rPr>
                <w:noProof/>
              </w:rPr>
              <w:drawing>
                <wp:inline distT="0" distB="0" distL="0" distR="0" wp14:anchorId="6471404F" wp14:editId="7B0ED030">
                  <wp:extent cx="3159415" cy="1847850"/>
                  <wp:effectExtent l="0" t="0" r="3175" b="0"/>
                  <wp:docPr id="1187765746" name="Picture 2" descr="A red flag with a black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765746" name="Picture 2" descr="A red flag with a black symbol&#10;&#10;Description automatically generated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3184644" cy="18626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840D3F" w14:textId="77777777" w:rsidR="0049044A" w:rsidRPr="00232995" w:rsidRDefault="0049044A" w:rsidP="00232995">
            <w:pPr>
              <w:rPr>
                <w:sz w:val="16"/>
                <w:szCs w:val="16"/>
              </w:rPr>
            </w:pPr>
          </w:p>
          <w:p w14:paraId="2DDE53EF" w14:textId="5A8DF74E" w:rsidR="00BF4233" w:rsidRDefault="00D52327" w:rsidP="00C234B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8462345" wp14:editId="15AB941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2520315</wp:posOffset>
                      </wp:positionV>
                      <wp:extent cx="3495675" cy="624840"/>
                      <wp:effectExtent l="0" t="0" r="28575" b="22860"/>
                      <wp:wrapSquare wrapText="bothSides"/>
                      <wp:docPr id="156185459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5675" cy="624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43C7DC" w14:textId="081090E7" w:rsidR="000613B5" w:rsidRPr="00071E14" w:rsidRDefault="000613B5" w:rsidP="00232995">
                                  <w:pPr>
                                    <w:spacing w:line="240" w:lineRule="auto"/>
                                  </w:pPr>
                                  <w:r w:rsidRPr="00071E14">
                                    <w:t>Hitler Youth members at the Nazi Party Rally</w:t>
                                  </w:r>
                                  <w:r w:rsidR="00071E14" w:rsidRPr="00071E14">
                                    <w:t xml:space="preserve"> in </w:t>
                                  </w:r>
                                  <w:r w:rsidRPr="00071E14">
                                    <w:t>Nuremberg, Germany</w:t>
                                  </w:r>
                                  <w:r w:rsidR="00071E14" w:rsidRPr="00071E14">
                                    <w:t xml:space="preserve"> where the swastika flag was adopted as the national German flag.</w:t>
                                  </w:r>
                                  <w:r w:rsidRPr="00071E14">
                                    <w:t xml:space="preserve"> 11 Sept 1935.</w:t>
                                  </w:r>
                                </w:p>
                                <w:p w14:paraId="602DE4EC" w14:textId="61743A1C" w:rsidR="00C720C7" w:rsidRDefault="00C720C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462345" id="_x0000_s1027" type="#_x0000_t202" style="position:absolute;left:0;text-align:left;margin-left:12.6pt;margin-top:198.45pt;width:275.25pt;height:4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" strokecolor="white [3212]">
                      <v:textbox>
                        <w:txbxContent>
                          <w:p w14:paraId="0443C7DC" w14:textId="081090E7" w:rsidR="000613B5" w:rsidRPr="00071E14" w:rsidRDefault="000613B5" w:rsidP="00232995">
                            <w:pPr>
                              <w:spacing w:line="240" w:lineRule="auto"/>
                            </w:pPr>
                            <w:r w:rsidRPr="00071E14">
                              <w:t>Hitler Youth members at the Nazi Party Rally</w:t>
                            </w:r>
                            <w:r w:rsidR="00071E14" w:rsidRPr="00071E14">
                              <w:t xml:space="preserve"> in </w:t>
                            </w:r>
                            <w:r w:rsidRPr="00071E14">
                              <w:t>Nuremberg, Germany</w:t>
                            </w:r>
                            <w:r w:rsidR="00071E14" w:rsidRPr="00071E14">
                              <w:t xml:space="preserve"> where the swastika flag was adopted as the national German flag.</w:t>
                            </w:r>
                            <w:r w:rsidRPr="00071E14">
                              <w:t xml:space="preserve"> 11 Sept 1935.</w:t>
                            </w:r>
                          </w:p>
                          <w:p w14:paraId="602DE4EC" w14:textId="61743A1C" w:rsidR="00C720C7" w:rsidRDefault="00C720C7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F4233">
              <w:rPr>
                <w:noProof/>
              </w:rPr>
              <w:drawing>
                <wp:inline distT="0" distB="0" distL="0" distR="0" wp14:anchorId="01458A92" wp14:editId="0A35FBC9">
                  <wp:extent cx="3136900" cy="2461940"/>
                  <wp:effectExtent l="0" t="0" r="6350" b="0"/>
                  <wp:docPr id="1700638168" name="Picture 1" descr="A group of men in unifor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638168" name="Picture 1" descr="A group of men in uniform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859" cy="24830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63820" w14:textId="6FFB7771" w:rsidR="007307FF" w:rsidRPr="00491CB0" w:rsidRDefault="00B637F7" w:rsidP="00232995">
      <w:pPr>
        <w:rPr>
          <w:sz w:val="20"/>
          <w:szCs w:val="20"/>
        </w:rPr>
      </w:pPr>
      <w:hyperlink r:id="rId7" w:history="1">
        <w:r w:rsidRPr="00491CB0">
          <w:rPr>
            <w:rStyle w:val="Hyperlink"/>
            <w:sz w:val="20"/>
            <w:szCs w:val="20"/>
          </w:rPr>
          <w:t>https://echoesandreflections.org/wp-content/uploads/2020/12/03-02-05-01_StudentHandout_Hitlerjugend.pdf</w:t>
        </w:r>
      </w:hyperlink>
      <w:r w:rsidR="00491CB0">
        <w:rPr>
          <w:sz w:val="20"/>
          <w:szCs w:val="20"/>
        </w:rPr>
        <w:tab/>
      </w:r>
      <w:hyperlink r:id="rId8" w:history="1">
        <w:r w:rsidR="00491CB0" w:rsidRPr="005C0C10">
          <w:rPr>
            <w:rStyle w:val="Hyperlink"/>
            <w:sz w:val="20"/>
            <w:szCs w:val="20"/>
          </w:rPr>
          <w:t>https://www.si.edu/object/nmah_1357427</w:t>
        </w:r>
      </w:hyperlink>
      <w:r w:rsidR="00491CB0" w:rsidRPr="00491CB0">
        <w:rPr>
          <w:sz w:val="20"/>
          <w:szCs w:val="20"/>
        </w:rPr>
        <w:t xml:space="preserve"> </w:t>
      </w:r>
      <w:r w:rsidRPr="00491CB0">
        <w:rPr>
          <w:sz w:val="20"/>
          <w:szCs w:val="20"/>
        </w:rPr>
        <w:t xml:space="preserve">  </w:t>
      </w:r>
      <w:hyperlink r:id="rId9" w:history="1">
        <w:r w:rsidR="00713BF1" w:rsidRPr="00491CB0">
          <w:rPr>
            <w:rStyle w:val="Hyperlink"/>
            <w:sz w:val="20"/>
            <w:szCs w:val="20"/>
          </w:rPr>
          <w:t>https://encyclopedia.ushmm.org/content/en/article/hitler-youth-2</w:t>
        </w:r>
      </w:hyperlink>
      <w:r w:rsidR="00491CB0">
        <w:rPr>
          <w:sz w:val="20"/>
          <w:szCs w:val="20"/>
        </w:rPr>
        <w:tab/>
      </w:r>
      <w:r w:rsidR="00682A1E">
        <w:rPr>
          <w:sz w:val="20"/>
          <w:szCs w:val="20"/>
        </w:rPr>
        <w:tab/>
      </w:r>
      <w:hyperlink r:id="rId10" w:history="1">
        <w:r w:rsidR="00491CB0" w:rsidRPr="005C0C10">
          <w:rPr>
            <w:rStyle w:val="Hyperlink"/>
            <w:sz w:val="20"/>
            <w:szCs w:val="20"/>
          </w:rPr>
          <w:t>https://encyclopedia.ushmm.org/content/en/photo/hitler-youth-members-at-a-nazi-rally</w:t>
        </w:r>
      </w:hyperlink>
      <w:r w:rsidR="00E34EB5" w:rsidRPr="00491CB0">
        <w:rPr>
          <w:sz w:val="20"/>
          <w:szCs w:val="20"/>
        </w:rPr>
        <w:t xml:space="preserve"> </w:t>
      </w:r>
      <w:r w:rsidR="00713BF1" w:rsidRPr="00491CB0">
        <w:rPr>
          <w:sz w:val="20"/>
          <w:szCs w:val="20"/>
        </w:rPr>
        <w:br/>
      </w:r>
      <w:r w:rsidR="000B763B" w:rsidRPr="00491CB0">
        <w:rPr>
          <w:sz w:val="20"/>
          <w:szCs w:val="20"/>
        </w:rPr>
        <w:t>Mid</w:t>
      </w:r>
      <w:r w:rsidR="00FF1465" w:rsidRPr="00491CB0">
        <w:rPr>
          <w:sz w:val="20"/>
          <w:szCs w:val="20"/>
        </w:rPr>
        <w:t>west Center for Holocaust Education</w:t>
      </w:r>
      <w:r w:rsidR="00232995" w:rsidRPr="00491CB0">
        <w:rPr>
          <w:sz w:val="20"/>
          <w:szCs w:val="20"/>
        </w:rPr>
        <w:t>__</w:t>
      </w:r>
      <w:r w:rsidR="0075039B" w:rsidRPr="00491CB0">
        <w:rPr>
          <w:sz w:val="20"/>
          <w:szCs w:val="20"/>
        </w:rPr>
        <w:t>January 2025</w:t>
      </w:r>
    </w:p>
    <w:sectPr w:rsidR="007307FF" w:rsidRPr="00491CB0" w:rsidSect="00B637F7">
      <w:pgSz w:w="15840" w:h="12240" w:orient="landscape"/>
      <w:pgMar w:top="432" w:right="576" w:bottom="432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F0131"/>
    <w:multiLevelType w:val="hybridMultilevel"/>
    <w:tmpl w:val="C4125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2182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30"/>
    <w:rsid w:val="00005493"/>
    <w:rsid w:val="000342A2"/>
    <w:rsid w:val="00036AE6"/>
    <w:rsid w:val="00040893"/>
    <w:rsid w:val="000613B5"/>
    <w:rsid w:val="00071E14"/>
    <w:rsid w:val="00071E5B"/>
    <w:rsid w:val="000837B6"/>
    <w:rsid w:val="0008446B"/>
    <w:rsid w:val="000B5329"/>
    <w:rsid w:val="000B763B"/>
    <w:rsid w:val="001374FC"/>
    <w:rsid w:val="0015086F"/>
    <w:rsid w:val="00193FF4"/>
    <w:rsid w:val="001E6E54"/>
    <w:rsid w:val="00221496"/>
    <w:rsid w:val="0023089F"/>
    <w:rsid w:val="00232995"/>
    <w:rsid w:val="0025332E"/>
    <w:rsid w:val="0026549F"/>
    <w:rsid w:val="00267217"/>
    <w:rsid w:val="002768D2"/>
    <w:rsid w:val="00302D60"/>
    <w:rsid w:val="003621FD"/>
    <w:rsid w:val="003710A5"/>
    <w:rsid w:val="0038465D"/>
    <w:rsid w:val="003B146F"/>
    <w:rsid w:val="003F527C"/>
    <w:rsid w:val="0042170E"/>
    <w:rsid w:val="00487C0B"/>
    <w:rsid w:val="0049044A"/>
    <w:rsid w:val="00491CB0"/>
    <w:rsid w:val="004A1D19"/>
    <w:rsid w:val="004A72B7"/>
    <w:rsid w:val="004C60D5"/>
    <w:rsid w:val="004D22EC"/>
    <w:rsid w:val="004E72B4"/>
    <w:rsid w:val="004F3676"/>
    <w:rsid w:val="005330E3"/>
    <w:rsid w:val="0057181C"/>
    <w:rsid w:val="005B22EF"/>
    <w:rsid w:val="00605EFC"/>
    <w:rsid w:val="0062400B"/>
    <w:rsid w:val="00631E37"/>
    <w:rsid w:val="00656574"/>
    <w:rsid w:val="00660C20"/>
    <w:rsid w:val="0067522A"/>
    <w:rsid w:val="00682A1E"/>
    <w:rsid w:val="006915F5"/>
    <w:rsid w:val="006A2DF4"/>
    <w:rsid w:val="006D3ECD"/>
    <w:rsid w:val="007060FF"/>
    <w:rsid w:val="00713BF1"/>
    <w:rsid w:val="00716125"/>
    <w:rsid w:val="00716830"/>
    <w:rsid w:val="007307FF"/>
    <w:rsid w:val="0075039B"/>
    <w:rsid w:val="00763D9E"/>
    <w:rsid w:val="007912D7"/>
    <w:rsid w:val="0082102C"/>
    <w:rsid w:val="0088524F"/>
    <w:rsid w:val="00893353"/>
    <w:rsid w:val="008A437F"/>
    <w:rsid w:val="008B03B3"/>
    <w:rsid w:val="008C3C84"/>
    <w:rsid w:val="008E6E2C"/>
    <w:rsid w:val="008F6282"/>
    <w:rsid w:val="00907D10"/>
    <w:rsid w:val="0094587E"/>
    <w:rsid w:val="00960446"/>
    <w:rsid w:val="0098797F"/>
    <w:rsid w:val="00A543D2"/>
    <w:rsid w:val="00A83F50"/>
    <w:rsid w:val="00AB1DB4"/>
    <w:rsid w:val="00AB4935"/>
    <w:rsid w:val="00AF2C39"/>
    <w:rsid w:val="00B57955"/>
    <w:rsid w:val="00B637F7"/>
    <w:rsid w:val="00B86EC8"/>
    <w:rsid w:val="00BA500D"/>
    <w:rsid w:val="00BF4233"/>
    <w:rsid w:val="00C234BA"/>
    <w:rsid w:val="00C720C7"/>
    <w:rsid w:val="00CA0F74"/>
    <w:rsid w:val="00CF24E7"/>
    <w:rsid w:val="00CF6E5B"/>
    <w:rsid w:val="00D21939"/>
    <w:rsid w:val="00D42ED8"/>
    <w:rsid w:val="00D52327"/>
    <w:rsid w:val="00D76DA6"/>
    <w:rsid w:val="00DA27AB"/>
    <w:rsid w:val="00DA640F"/>
    <w:rsid w:val="00DB101D"/>
    <w:rsid w:val="00DB59AC"/>
    <w:rsid w:val="00DD262D"/>
    <w:rsid w:val="00E34EB5"/>
    <w:rsid w:val="00E4106C"/>
    <w:rsid w:val="00E62ED9"/>
    <w:rsid w:val="00E96AE9"/>
    <w:rsid w:val="00EF5935"/>
    <w:rsid w:val="00F04285"/>
    <w:rsid w:val="00F13202"/>
    <w:rsid w:val="00F365F3"/>
    <w:rsid w:val="00F61E4A"/>
    <w:rsid w:val="00FA5929"/>
    <w:rsid w:val="00FB4956"/>
    <w:rsid w:val="00FC77D9"/>
    <w:rsid w:val="00FE1796"/>
    <w:rsid w:val="00FF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327D"/>
  <w15:chartTrackingRefBased/>
  <w15:docId w15:val="{51525543-0811-4E8B-8C40-B38F93D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30"/>
  </w:style>
  <w:style w:type="paragraph" w:styleId="Heading1">
    <w:name w:val="heading 1"/>
    <w:basedOn w:val="Normal"/>
    <w:next w:val="Normal"/>
    <w:link w:val="Heading1Char"/>
    <w:uiPriority w:val="9"/>
    <w:qFormat/>
    <w:rsid w:val="0071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B763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7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.edu/object/nmah_13574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choesandreflections.org/wp-content/uploads/2020/12/03-02-05-01_StudentHandout_Hitlerjugen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encyclopedia.ushmm.org/content/en/photo/hitler-youth-members-at-a-nazi-rall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cyclopedia.ushmm.org/content/en/article/hitler-youth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Patton</dc:creator>
  <cp:keywords/>
  <dc:description/>
  <cp:lastModifiedBy>Laura Patton</cp:lastModifiedBy>
  <cp:revision>65</cp:revision>
  <dcterms:created xsi:type="dcterms:W3CDTF">2025-01-16T18:54:00Z</dcterms:created>
  <dcterms:modified xsi:type="dcterms:W3CDTF">2025-01-21T22:05:00Z</dcterms:modified>
</cp:coreProperties>
</file>